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4E9" w:rsidRDefault="005044E9" w:rsidP="00E630DE">
      <w:pPr>
        <w:pStyle w:val="ConsPlusNormal"/>
        <w:jc w:val="center"/>
        <w:rPr>
          <w:rFonts w:ascii="Times New Roman" w:hAnsi="Times New Roman"/>
          <w:b/>
          <w:sz w:val="24"/>
          <w:szCs w:val="24"/>
        </w:rPr>
      </w:pPr>
      <w:r>
        <w:rPr>
          <w:rFonts w:ascii="Times New Roman" w:hAnsi="Times New Roman" w:cs="Times New Roman"/>
          <w:b/>
          <w:sz w:val="24"/>
          <w:szCs w:val="24"/>
        </w:rPr>
        <w:t>И</w:t>
      </w:r>
      <w:r w:rsidRPr="005044E9">
        <w:rPr>
          <w:rFonts w:ascii="Times New Roman" w:hAnsi="Times New Roman" w:cs="Times New Roman"/>
          <w:b/>
          <w:sz w:val="24"/>
          <w:szCs w:val="24"/>
        </w:rPr>
        <w:t>нформация о предоставлении особых прав и особого преимущества</w:t>
      </w:r>
      <w:r w:rsidR="00E630DE" w:rsidRPr="005044E9">
        <w:rPr>
          <w:rFonts w:ascii="Times New Roman" w:hAnsi="Times New Roman" w:cs="Times New Roman"/>
          <w:b/>
          <w:sz w:val="24"/>
          <w:szCs w:val="24"/>
        </w:rPr>
        <w:t>,</w:t>
      </w:r>
      <w:r w:rsidR="00E630DE" w:rsidRPr="000437F3">
        <w:rPr>
          <w:rFonts w:ascii="Times New Roman" w:hAnsi="Times New Roman"/>
          <w:b/>
          <w:sz w:val="24"/>
          <w:szCs w:val="24"/>
        </w:rPr>
        <w:t xml:space="preserve"> </w:t>
      </w:r>
    </w:p>
    <w:p w:rsidR="00E630DE" w:rsidRDefault="00E630DE" w:rsidP="00E630DE">
      <w:pPr>
        <w:pStyle w:val="ConsPlusNormal"/>
        <w:jc w:val="center"/>
        <w:rPr>
          <w:rFonts w:ascii="Times New Roman" w:hAnsi="Times New Roman"/>
          <w:b/>
          <w:sz w:val="24"/>
          <w:szCs w:val="24"/>
        </w:rPr>
      </w:pPr>
      <w:r w:rsidRPr="000437F3">
        <w:rPr>
          <w:rFonts w:ascii="Times New Roman" w:hAnsi="Times New Roman"/>
          <w:b/>
          <w:sz w:val="24"/>
          <w:szCs w:val="24"/>
        </w:rPr>
        <w:t xml:space="preserve">учитываемых при приеме, </w:t>
      </w:r>
    </w:p>
    <w:p w:rsidR="00E630DE" w:rsidRPr="008D37D3" w:rsidRDefault="00E630DE" w:rsidP="00E630DE">
      <w:pPr>
        <w:pStyle w:val="ConsPlusNormal"/>
        <w:jc w:val="center"/>
        <w:rPr>
          <w:rFonts w:ascii="Times New Roman" w:hAnsi="Times New Roman" w:cs="Times New Roman"/>
          <w:b/>
          <w:bCs/>
          <w:sz w:val="24"/>
          <w:szCs w:val="24"/>
        </w:rPr>
      </w:pPr>
      <w:r w:rsidRPr="008D37D3">
        <w:rPr>
          <w:rFonts w:ascii="Times New Roman" w:hAnsi="Times New Roman"/>
          <w:b/>
          <w:bCs/>
          <w:sz w:val="24"/>
          <w:szCs w:val="24"/>
        </w:rPr>
        <w:t xml:space="preserve">в </w:t>
      </w:r>
      <w:r w:rsidRPr="008D37D3">
        <w:rPr>
          <w:rFonts w:ascii="Times New Roman" w:hAnsi="Times New Roman" w:cs="Times New Roman"/>
          <w:b/>
          <w:bCs/>
          <w:sz w:val="24"/>
          <w:szCs w:val="24"/>
        </w:rPr>
        <w:t>Религиозной организации – духовн</w:t>
      </w:r>
      <w:r w:rsidR="00D463F5">
        <w:rPr>
          <w:rFonts w:ascii="Times New Roman" w:hAnsi="Times New Roman" w:cs="Times New Roman"/>
          <w:b/>
          <w:bCs/>
          <w:sz w:val="24"/>
          <w:szCs w:val="24"/>
        </w:rPr>
        <w:t>ой</w:t>
      </w:r>
      <w:r w:rsidRPr="008D37D3">
        <w:rPr>
          <w:rFonts w:ascii="Times New Roman" w:hAnsi="Times New Roman" w:cs="Times New Roman"/>
          <w:b/>
          <w:bCs/>
          <w:sz w:val="24"/>
          <w:szCs w:val="24"/>
        </w:rPr>
        <w:t xml:space="preserve"> образовательн</w:t>
      </w:r>
      <w:r w:rsidR="00D463F5">
        <w:rPr>
          <w:rFonts w:ascii="Times New Roman" w:hAnsi="Times New Roman" w:cs="Times New Roman"/>
          <w:b/>
          <w:bCs/>
          <w:sz w:val="24"/>
          <w:szCs w:val="24"/>
        </w:rPr>
        <w:t>ой</w:t>
      </w:r>
      <w:r w:rsidRPr="008D37D3">
        <w:rPr>
          <w:rFonts w:ascii="Times New Roman" w:hAnsi="Times New Roman" w:cs="Times New Roman"/>
          <w:b/>
          <w:bCs/>
          <w:sz w:val="24"/>
          <w:szCs w:val="24"/>
        </w:rPr>
        <w:t xml:space="preserve"> организаци</w:t>
      </w:r>
      <w:r w:rsidR="00D463F5">
        <w:rPr>
          <w:rFonts w:ascii="Times New Roman" w:hAnsi="Times New Roman" w:cs="Times New Roman"/>
          <w:b/>
          <w:bCs/>
          <w:sz w:val="24"/>
          <w:szCs w:val="24"/>
        </w:rPr>
        <w:t>и</w:t>
      </w:r>
      <w:r w:rsidRPr="008D37D3">
        <w:rPr>
          <w:rFonts w:ascii="Times New Roman" w:hAnsi="Times New Roman" w:cs="Times New Roman"/>
          <w:b/>
          <w:bCs/>
          <w:sz w:val="24"/>
          <w:szCs w:val="24"/>
        </w:rPr>
        <w:t xml:space="preserve"> </w:t>
      </w:r>
    </w:p>
    <w:p w:rsidR="00E630DE" w:rsidRPr="008D37D3" w:rsidRDefault="00E630DE" w:rsidP="00E630DE">
      <w:pPr>
        <w:pStyle w:val="ConsPlusNormal"/>
        <w:jc w:val="center"/>
        <w:rPr>
          <w:rFonts w:ascii="Times New Roman" w:hAnsi="Times New Roman" w:cs="Times New Roman"/>
          <w:b/>
          <w:bCs/>
          <w:sz w:val="24"/>
          <w:szCs w:val="24"/>
        </w:rPr>
      </w:pPr>
      <w:r w:rsidRPr="008D37D3">
        <w:rPr>
          <w:rFonts w:ascii="Times New Roman" w:hAnsi="Times New Roman" w:cs="Times New Roman"/>
          <w:b/>
          <w:bCs/>
          <w:sz w:val="24"/>
          <w:szCs w:val="24"/>
        </w:rPr>
        <w:t xml:space="preserve">высшего образования евангельских христиан – баптистов </w:t>
      </w:r>
    </w:p>
    <w:p w:rsidR="00E630DE" w:rsidRPr="008D37D3" w:rsidRDefault="00E630DE" w:rsidP="00E630DE">
      <w:pPr>
        <w:pStyle w:val="ConsPlusNormal"/>
        <w:jc w:val="center"/>
        <w:rPr>
          <w:rFonts w:ascii="Times New Roman" w:hAnsi="Times New Roman" w:cs="Times New Roman"/>
          <w:b/>
          <w:bCs/>
          <w:sz w:val="24"/>
          <w:szCs w:val="24"/>
        </w:rPr>
      </w:pPr>
      <w:r w:rsidRPr="008D37D3">
        <w:rPr>
          <w:rFonts w:ascii="Times New Roman" w:hAnsi="Times New Roman" w:cs="Times New Roman"/>
          <w:b/>
          <w:bCs/>
          <w:sz w:val="24"/>
          <w:szCs w:val="24"/>
        </w:rPr>
        <w:t xml:space="preserve">«Санкт-Петербургский </w:t>
      </w:r>
      <w:r w:rsidR="00D463F5" w:rsidRPr="008D37D3">
        <w:rPr>
          <w:rFonts w:ascii="Times New Roman" w:hAnsi="Times New Roman" w:cs="Times New Roman"/>
          <w:b/>
          <w:bCs/>
          <w:sz w:val="24"/>
          <w:szCs w:val="24"/>
        </w:rPr>
        <w:t>Христианский Университет</w:t>
      </w:r>
      <w:r w:rsidRPr="008D37D3">
        <w:rPr>
          <w:rFonts w:ascii="Times New Roman" w:hAnsi="Times New Roman" w:cs="Times New Roman"/>
          <w:b/>
          <w:bCs/>
          <w:sz w:val="24"/>
          <w:szCs w:val="24"/>
        </w:rPr>
        <w:t xml:space="preserve">» </w:t>
      </w:r>
    </w:p>
    <w:p w:rsidR="00E630DE" w:rsidRDefault="00E630DE" w:rsidP="00E630DE">
      <w:pPr>
        <w:pStyle w:val="ConsPlusNormal"/>
        <w:jc w:val="center"/>
        <w:rPr>
          <w:rFonts w:ascii="Times New Roman" w:hAnsi="Times New Roman" w:cs="Times New Roman"/>
          <w:b/>
          <w:bCs/>
          <w:sz w:val="24"/>
          <w:szCs w:val="24"/>
        </w:rPr>
      </w:pPr>
      <w:r w:rsidRPr="008D37D3">
        <w:rPr>
          <w:rFonts w:ascii="Times New Roman" w:hAnsi="Times New Roman" w:cs="Times New Roman"/>
          <w:b/>
          <w:bCs/>
          <w:sz w:val="24"/>
          <w:szCs w:val="24"/>
        </w:rPr>
        <w:t>(далее – организация)</w:t>
      </w:r>
    </w:p>
    <w:p w:rsidR="00F27864" w:rsidRPr="00D3094D" w:rsidRDefault="00F27864" w:rsidP="00D3094D">
      <w:pPr>
        <w:pStyle w:val="ConsPlusNormal"/>
        <w:jc w:val="both"/>
        <w:rPr>
          <w:rFonts w:ascii="Times New Roman" w:hAnsi="Times New Roman" w:cs="Times New Roman"/>
          <w:b/>
          <w:bCs/>
          <w:sz w:val="24"/>
          <w:szCs w:val="24"/>
        </w:rPr>
      </w:pPr>
      <w:bookmarkStart w:id="0" w:name="_GoBack"/>
    </w:p>
    <w:p w:rsidR="00D3094D" w:rsidRPr="00D3094D" w:rsidRDefault="00D3094D" w:rsidP="00D3094D">
      <w:pPr>
        <w:pStyle w:val="1"/>
        <w:jc w:val="both"/>
        <w:rPr>
          <w:rFonts w:ascii="Times New Roman" w:hAnsi="Times New Roman" w:cs="Times New Roman"/>
        </w:rPr>
      </w:pPr>
      <w:bookmarkStart w:id="1" w:name="sub_1500"/>
      <w:r w:rsidRPr="00D3094D">
        <w:rPr>
          <w:rFonts w:ascii="Times New Roman" w:hAnsi="Times New Roman" w:cs="Times New Roman"/>
        </w:rPr>
        <w:t xml:space="preserve">V. Особые права при </w:t>
      </w:r>
      <w:proofErr w:type="spellStart"/>
      <w:r w:rsidRPr="00D3094D">
        <w:rPr>
          <w:rFonts w:ascii="Times New Roman" w:hAnsi="Times New Roman" w:cs="Times New Roman"/>
        </w:rPr>
        <w:t>приеме</w:t>
      </w:r>
      <w:proofErr w:type="spellEnd"/>
      <w:r w:rsidRPr="00D3094D">
        <w:rPr>
          <w:rFonts w:ascii="Times New Roman" w:hAnsi="Times New Roman" w:cs="Times New Roman"/>
        </w:rPr>
        <w:t xml:space="preserve"> на обучение по программам бакалавриата </w:t>
      </w:r>
    </w:p>
    <w:bookmarkEnd w:id="1"/>
    <w:p w:rsidR="00D3094D" w:rsidRPr="00D3094D" w:rsidRDefault="00D3094D" w:rsidP="00D3094D">
      <w:pPr>
        <w:jc w:val="both"/>
        <w:rPr>
          <w:rFonts w:ascii="Times New Roman" w:hAnsi="Times New Roman"/>
          <w:sz w:val="24"/>
          <w:szCs w:val="24"/>
        </w:rPr>
      </w:pPr>
    </w:p>
    <w:p w:rsidR="00D3094D" w:rsidRPr="00D3094D" w:rsidRDefault="00D3094D" w:rsidP="00D3094D">
      <w:pPr>
        <w:jc w:val="both"/>
        <w:rPr>
          <w:rFonts w:ascii="Times New Roman" w:hAnsi="Times New Roman"/>
          <w:sz w:val="24"/>
          <w:szCs w:val="24"/>
        </w:rPr>
      </w:pPr>
      <w:bookmarkStart w:id="2" w:name="sub_1060"/>
      <w:r w:rsidRPr="00D3094D">
        <w:rPr>
          <w:rFonts w:ascii="Times New Roman" w:hAnsi="Times New Roman"/>
          <w:sz w:val="24"/>
          <w:szCs w:val="24"/>
        </w:rPr>
        <w:t>60. Поступающим на обучение по программам бакалавриата предоставляются следующие особые права:</w:t>
      </w:r>
    </w:p>
    <w:p w:rsidR="00D3094D" w:rsidRPr="00D3094D" w:rsidRDefault="00D3094D" w:rsidP="00D3094D">
      <w:pPr>
        <w:jc w:val="both"/>
        <w:rPr>
          <w:rFonts w:ascii="Times New Roman" w:hAnsi="Times New Roman"/>
          <w:sz w:val="24"/>
          <w:szCs w:val="24"/>
        </w:rPr>
      </w:pPr>
      <w:bookmarkStart w:id="3" w:name="sub_16002"/>
      <w:bookmarkEnd w:id="2"/>
      <w:r w:rsidRPr="00D3094D">
        <w:rPr>
          <w:rFonts w:ascii="Times New Roman" w:hAnsi="Times New Roman"/>
          <w:sz w:val="24"/>
          <w:szCs w:val="24"/>
        </w:rPr>
        <w:t xml:space="preserve">1) по решению организации лицам, указанным в </w:t>
      </w:r>
      <w:hyperlink r:id="rId4" w:history="1">
        <w:r w:rsidRPr="00D3094D">
          <w:rPr>
            <w:rStyle w:val="a4"/>
            <w:rFonts w:ascii="Times New Roman" w:hAnsi="Times New Roman"/>
            <w:sz w:val="24"/>
            <w:szCs w:val="24"/>
          </w:rPr>
          <w:t>части 12 статьи 71</w:t>
        </w:r>
      </w:hyperlink>
      <w:r w:rsidRPr="00D3094D">
        <w:rPr>
          <w:rFonts w:ascii="Times New Roman" w:hAnsi="Times New Roman"/>
          <w:sz w:val="24"/>
          <w:szCs w:val="24"/>
        </w:rPr>
        <w:t xml:space="preserve"> Федерального закона N 273-ФЗ:</w:t>
      </w:r>
    </w:p>
    <w:bookmarkEnd w:id="3"/>
    <w:p w:rsidR="00D3094D" w:rsidRPr="00D3094D" w:rsidRDefault="00D3094D" w:rsidP="00D3094D">
      <w:pPr>
        <w:jc w:val="both"/>
        <w:rPr>
          <w:rFonts w:ascii="Times New Roman" w:hAnsi="Times New Roman"/>
          <w:sz w:val="24"/>
          <w:szCs w:val="24"/>
        </w:rPr>
      </w:pPr>
      <w:r w:rsidRPr="00D3094D">
        <w:rPr>
          <w:rFonts w:ascii="Times New Roman" w:hAnsi="Times New Roman"/>
          <w:sz w:val="24"/>
          <w:szCs w:val="24"/>
        </w:rPr>
        <w:t xml:space="preserve">право на </w:t>
      </w:r>
      <w:proofErr w:type="spellStart"/>
      <w:r w:rsidRPr="00D3094D">
        <w:rPr>
          <w:rFonts w:ascii="Times New Roman" w:hAnsi="Times New Roman"/>
          <w:sz w:val="24"/>
          <w:szCs w:val="24"/>
        </w:rPr>
        <w:t>прием</w:t>
      </w:r>
      <w:proofErr w:type="spellEnd"/>
      <w:r w:rsidRPr="00D3094D">
        <w:rPr>
          <w:rFonts w:ascii="Times New Roman" w:hAnsi="Times New Roman"/>
          <w:sz w:val="24"/>
          <w:szCs w:val="24"/>
        </w:rPr>
        <w:t xml:space="preserve"> без вступительных испытаний;</w:t>
      </w:r>
    </w:p>
    <w:p w:rsidR="00D3094D" w:rsidRPr="00D3094D" w:rsidRDefault="00D3094D" w:rsidP="00D3094D">
      <w:pPr>
        <w:jc w:val="both"/>
        <w:rPr>
          <w:rFonts w:ascii="Times New Roman" w:hAnsi="Times New Roman"/>
          <w:sz w:val="24"/>
          <w:szCs w:val="24"/>
        </w:rPr>
      </w:pPr>
      <w:r w:rsidRPr="00D3094D">
        <w:rPr>
          <w:rFonts w:ascii="Times New Roman" w:hAnsi="Times New Roman"/>
          <w:sz w:val="24"/>
          <w:szCs w:val="24"/>
        </w:rPr>
        <w:t xml:space="preserve">право быть </w:t>
      </w:r>
      <w:proofErr w:type="spellStart"/>
      <w:r w:rsidRPr="00D3094D">
        <w:rPr>
          <w:rFonts w:ascii="Times New Roman" w:hAnsi="Times New Roman"/>
          <w:sz w:val="24"/>
          <w:szCs w:val="24"/>
        </w:rPr>
        <w:t>приравненными</w:t>
      </w:r>
      <w:proofErr w:type="spellEnd"/>
      <w:r w:rsidRPr="00D3094D">
        <w:rPr>
          <w:rFonts w:ascii="Times New Roman" w:hAnsi="Times New Roman"/>
          <w:sz w:val="24"/>
          <w:szCs w:val="24"/>
        </w:rPr>
        <w:t xml:space="preserve"> к лицам, набравшим максимальное количество баллов ЕГЭ по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r:id="rId5" w:history="1">
        <w:r w:rsidRPr="00D3094D">
          <w:rPr>
            <w:rStyle w:val="a4"/>
            <w:rFonts w:ascii="Times New Roman" w:hAnsi="Times New Roman"/>
            <w:sz w:val="24"/>
            <w:szCs w:val="24"/>
          </w:rPr>
          <w:t>частями 7</w:t>
        </w:r>
      </w:hyperlink>
      <w:r w:rsidRPr="00D3094D">
        <w:rPr>
          <w:rFonts w:ascii="Times New Roman" w:hAnsi="Times New Roman"/>
          <w:sz w:val="24"/>
          <w:szCs w:val="24"/>
        </w:rPr>
        <w:t xml:space="preserve"> и </w:t>
      </w:r>
      <w:hyperlink r:id="rId6" w:history="1">
        <w:r w:rsidRPr="00D3094D">
          <w:rPr>
            <w:rStyle w:val="a4"/>
            <w:rFonts w:ascii="Times New Roman" w:hAnsi="Times New Roman"/>
            <w:sz w:val="24"/>
            <w:szCs w:val="24"/>
          </w:rPr>
          <w:t>8 статьи 70</w:t>
        </w:r>
      </w:hyperlink>
      <w:r w:rsidRPr="00D3094D">
        <w:rPr>
          <w:rFonts w:ascii="Times New Roman" w:hAnsi="Times New Roman"/>
          <w:sz w:val="24"/>
          <w:szCs w:val="24"/>
        </w:rPr>
        <w:t xml:space="preserve"> Федерального закона N 273-ФЗ. При предоставлении указанного права поступающему устанавливается наивысший результат вступительного испытания (испытаний) - 100 баллов (далее - право на 100 баллов).</w:t>
      </w:r>
    </w:p>
    <w:p w:rsidR="00D3094D" w:rsidRPr="00D3094D" w:rsidRDefault="00D3094D" w:rsidP="00D3094D">
      <w:pPr>
        <w:jc w:val="both"/>
        <w:rPr>
          <w:rFonts w:ascii="Times New Roman" w:hAnsi="Times New Roman"/>
          <w:sz w:val="24"/>
          <w:szCs w:val="24"/>
        </w:rPr>
      </w:pPr>
      <w:r w:rsidRPr="00D3094D">
        <w:rPr>
          <w:rFonts w:ascii="Times New Roman" w:hAnsi="Times New Roman"/>
          <w:sz w:val="24"/>
          <w:szCs w:val="24"/>
        </w:rPr>
        <w:t>Особые права, указанные в настоящем пункте, могут предоставляться одним и тем же поступающим.</w:t>
      </w:r>
    </w:p>
    <w:p w:rsidR="00D3094D" w:rsidRPr="00D3094D" w:rsidRDefault="00D3094D" w:rsidP="00D3094D">
      <w:pPr>
        <w:jc w:val="both"/>
        <w:rPr>
          <w:rFonts w:ascii="Times New Roman" w:hAnsi="Times New Roman"/>
          <w:sz w:val="24"/>
          <w:szCs w:val="24"/>
        </w:rPr>
      </w:pPr>
      <w:bookmarkStart w:id="4" w:name="sub_1061"/>
      <w:r w:rsidRPr="00D3094D">
        <w:rPr>
          <w:rFonts w:ascii="Times New Roman" w:hAnsi="Times New Roman"/>
          <w:sz w:val="24"/>
          <w:szCs w:val="24"/>
        </w:rPr>
        <w:t xml:space="preserve">61. Лицам, имеющим право на </w:t>
      </w:r>
      <w:proofErr w:type="spellStart"/>
      <w:r w:rsidRPr="00D3094D">
        <w:rPr>
          <w:rFonts w:ascii="Times New Roman" w:hAnsi="Times New Roman"/>
          <w:sz w:val="24"/>
          <w:szCs w:val="24"/>
        </w:rPr>
        <w:t>прием</w:t>
      </w:r>
      <w:proofErr w:type="spellEnd"/>
      <w:r w:rsidRPr="00D3094D">
        <w:rPr>
          <w:rFonts w:ascii="Times New Roman" w:hAnsi="Times New Roman"/>
          <w:sz w:val="24"/>
          <w:szCs w:val="24"/>
        </w:rPr>
        <w:t xml:space="preserve"> без вступительных испытаний в соответствии с </w:t>
      </w:r>
      <w:hyperlink r:id="rId7" w:history="1">
        <w:r w:rsidRPr="00D3094D">
          <w:rPr>
            <w:rStyle w:val="a4"/>
            <w:rFonts w:ascii="Times New Roman" w:hAnsi="Times New Roman"/>
            <w:sz w:val="24"/>
            <w:szCs w:val="24"/>
          </w:rPr>
          <w:t>частью 4 статьи 71</w:t>
        </w:r>
      </w:hyperlink>
      <w:r w:rsidRPr="00D3094D">
        <w:rPr>
          <w:rFonts w:ascii="Times New Roman" w:hAnsi="Times New Roman"/>
          <w:sz w:val="24"/>
          <w:szCs w:val="24"/>
        </w:rPr>
        <w:t xml:space="preserve"> Федерального закона N 273-ФЗ, в течение срока предоставления указанного права, установленного </w:t>
      </w:r>
      <w:hyperlink r:id="rId8" w:history="1">
        <w:r w:rsidRPr="00D3094D">
          <w:rPr>
            <w:rStyle w:val="a4"/>
            <w:rFonts w:ascii="Times New Roman" w:hAnsi="Times New Roman"/>
            <w:sz w:val="24"/>
            <w:szCs w:val="24"/>
          </w:rPr>
          <w:t>частью 4 статьи 71</w:t>
        </w:r>
      </w:hyperlink>
      <w:r w:rsidRPr="00D3094D">
        <w:rPr>
          <w:rFonts w:ascii="Times New Roman" w:hAnsi="Times New Roman"/>
          <w:sz w:val="24"/>
          <w:szCs w:val="24"/>
        </w:rPr>
        <w:t xml:space="preserve"> Федерального закона N 273-ФЗ, предоставляется преимущество посредством приравнивания к лицам, имеющим 100 баллов по общеобразовательному вступительному испытанию или по дополнительному вступительному испытанию (испытаниям) (далее - особое преимущество).</w:t>
      </w:r>
    </w:p>
    <w:p w:rsidR="00D3094D" w:rsidRPr="00D3094D" w:rsidRDefault="00D3094D" w:rsidP="00D3094D">
      <w:pPr>
        <w:jc w:val="both"/>
        <w:rPr>
          <w:rFonts w:ascii="Times New Roman" w:hAnsi="Times New Roman"/>
          <w:sz w:val="24"/>
          <w:szCs w:val="24"/>
        </w:rPr>
      </w:pPr>
      <w:bookmarkStart w:id="5" w:name="sub_1063"/>
      <w:bookmarkEnd w:id="4"/>
      <w:r w:rsidRPr="00D3094D">
        <w:rPr>
          <w:rFonts w:ascii="Times New Roman" w:hAnsi="Times New Roman"/>
          <w:sz w:val="24"/>
          <w:szCs w:val="24"/>
        </w:rPr>
        <w:t xml:space="preserve">62. Для </w:t>
      </w:r>
      <w:proofErr w:type="spellStart"/>
      <w:r w:rsidRPr="00D3094D">
        <w:rPr>
          <w:rFonts w:ascii="Times New Roman" w:hAnsi="Times New Roman"/>
          <w:sz w:val="24"/>
          <w:szCs w:val="24"/>
        </w:rPr>
        <w:t>приема</w:t>
      </w:r>
      <w:proofErr w:type="spellEnd"/>
      <w:r w:rsidRPr="00D3094D">
        <w:rPr>
          <w:rFonts w:ascii="Times New Roman" w:hAnsi="Times New Roman"/>
          <w:sz w:val="24"/>
          <w:szCs w:val="24"/>
        </w:rPr>
        <w:t xml:space="preserve"> на обучение лиц, имеющих право на </w:t>
      </w:r>
      <w:proofErr w:type="spellStart"/>
      <w:r w:rsidRPr="00D3094D">
        <w:rPr>
          <w:rFonts w:ascii="Times New Roman" w:hAnsi="Times New Roman"/>
          <w:sz w:val="24"/>
          <w:szCs w:val="24"/>
        </w:rPr>
        <w:t>прием</w:t>
      </w:r>
      <w:proofErr w:type="spellEnd"/>
      <w:r w:rsidRPr="00D3094D">
        <w:rPr>
          <w:rFonts w:ascii="Times New Roman" w:hAnsi="Times New Roman"/>
          <w:sz w:val="24"/>
          <w:szCs w:val="24"/>
        </w:rPr>
        <w:t xml:space="preserve"> без вступительных испытаний в соответствии с </w:t>
      </w:r>
      <w:hyperlink r:id="rId9" w:history="1">
        <w:r w:rsidRPr="00D3094D">
          <w:rPr>
            <w:rStyle w:val="a4"/>
            <w:rFonts w:ascii="Times New Roman" w:hAnsi="Times New Roman"/>
            <w:sz w:val="24"/>
            <w:szCs w:val="24"/>
          </w:rPr>
          <w:t>частью 4 статьи 71</w:t>
        </w:r>
      </w:hyperlink>
      <w:r w:rsidRPr="00D3094D">
        <w:rPr>
          <w:rFonts w:ascii="Times New Roman" w:hAnsi="Times New Roman"/>
          <w:sz w:val="24"/>
          <w:szCs w:val="24"/>
        </w:rPr>
        <w:t xml:space="preserve"> Федерального закона N 273-ФЗ, организация:</w:t>
      </w:r>
    </w:p>
    <w:bookmarkEnd w:id="5"/>
    <w:p w:rsidR="00D3094D" w:rsidRPr="00D3094D" w:rsidRDefault="00D3094D" w:rsidP="00D3094D">
      <w:pPr>
        <w:jc w:val="both"/>
        <w:rPr>
          <w:rFonts w:ascii="Times New Roman" w:hAnsi="Times New Roman"/>
          <w:sz w:val="24"/>
          <w:szCs w:val="24"/>
        </w:rPr>
      </w:pPr>
      <w:r w:rsidRPr="00D3094D">
        <w:rPr>
          <w:rFonts w:ascii="Times New Roman" w:hAnsi="Times New Roman"/>
          <w:sz w:val="24"/>
          <w:szCs w:val="24"/>
        </w:rPr>
        <w:t xml:space="preserve">устанавливает соответствие конкурсных профилей (образовательных программ, направлений подготовки) профилям заключительного этапа всероссийской олимпиады школьников, международных олимпиад, указанных в </w:t>
      </w:r>
      <w:hyperlink r:id="rId10" w:history="1">
        <w:r w:rsidRPr="00D3094D">
          <w:rPr>
            <w:rStyle w:val="a4"/>
            <w:rFonts w:ascii="Times New Roman" w:hAnsi="Times New Roman"/>
            <w:sz w:val="24"/>
            <w:szCs w:val="24"/>
          </w:rPr>
          <w:t>пункте 1 части 4 статьи 71</w:t>
        </w:r>
      </w:hyperlink>
      <w:r w:rsidRPr="00D3094D">
        <w:rPr>
          <w:rFonts w:ascii="Times New Roman" w:hAnsi="Times New Roman"/>
          <w:sz w:val="24"/>
          <w:szCs w:val="24"/>
        </w:rPr>
        <w:t xml:space="preserve"> Федерального закона N 273-ФЗ (далее - международные олимпиады школьников), спортивным достижениям, указанным в </w:t>
      </w:r>
      <w:hyperlink r:id="rId11" w:history="1">
        <w:r w:rsidRPr="00D3094D">
          <w:rPr>
            <w:rStyle w:val="a4"/>
            <w:rFonts w:ascii="Times New Roman" w:hAnsi="Times New Roman"/>
            <w:sz w:val="24"/>
            <w:szCs w:val="24"/>
          </w:rPr>
          <w:t>пункте 2 части 4 статьи 71</w:t>
        </w:r>
      </w:hyperlink>
      <w:r w:rsidRPr="00D3094D">
        <w:rPr>
          <w:rFonts w:ascii="Times New Roman" w:hAnsi="Times New Roman"/>
          <w:sz w:val="24"/>
          <w:szCs w:val="24"/>
        </w:rPr>
        <w:t xml:space="preserve"> Федерального закона N 273-ФЗ (далее - спортивные достижения), для предоставления права на </w:t>
      </w:r>
      <w:proofErr w:type="spellStart"/>
      <w:r w:rsidRPr="00D3094D">
        <w:rPr>
          <w:rFonts w:ascii="Times New Roman" w:hAnsi="Times New Roman"/>
          <w:sz w:val="24"/>
          <w:szCs w:val="24"/>
        </w:rPr>
        <w:t>прием</w:t>
      </w:r>
      <w:proofErr w:type="spellEnd"/>
      <w:r w:rsidRPr="00D3094D">
        <w:rPr>
          <w:rFonts w:ascii="Times New Roman" w:hAnsi="Times New Roman"/>
          <w:sz w:val="24"/>
          <w:szCs w:val="24"/>
        </w:rPr>
        <w:t xml:space="preserve"> без вступительных испытаний либо принимает решение об отсутствии конкурсных профилей, соответствующих профилям заключительного этапа всероссийской олимпиады школьников, международных олимпиад школьников, спортивным достижениям;</w:t>
      </w:r>
    </w:p>
    <w:p w:rsidR="00D3094D" w:rsidRPr="00D3094D" w:rsidRDefault="00D3094D" w:rsidP="00D3094D">
      <w:pPr>
        <w:jc w:val="both"/>
        <w:rPr>
          <w:rFonts w:ascii="Times New Roman" w:hAnsi="Times New Roman"/>
          <w:sz w:val="24"/>
          <w:szCs w:val="24"/>
        </w:rPr>
      </w:pPr>
      <w:r w:rsidRPr="00D3094D">
        <w:rPr>
          <w:rFonts w:ascii="Times New Roman" w:hAnsi="Times New Roman"/>
          <w:sz w:val="24"/>
          <w:szCs w:val="24"/>
        </w:rPr>
        <w:t>устанавливает особое преимущество по установленным для общеобразовательных вступительных испытаний предметам, которые совпадают с профилями заключительного этапа всероссийской олимпиады школьников, международных олимпиад школьников;</w:t>
      </w:r>
    </w:p>
    <w:p w:rsidR="00D3094D" w:rsidRPr="00D3094D" w:rsidRDefault="00D3094D" w:rsidP="00D3094D">
      <w:pPr>
        <w:jc w:val="both"/>
        <w:rPr>
          <w:rFonts w:ascii="Times New Roman" w:hAnsi="Times New Roman"/>
          <w:sz w:val="24"/>
          <w:szCs w:val="24"/>
        </w:rPr>
      </w:pPr>
      <w:r w:rsidRPr="00D3094D">
        <w:rPr>
          <w:rFonts w:ascii="Times New Roman" w:hAnsi="Times New Roman"/>
          <w:sz w:val="24"/>
          <w:szCs w:val="24"/>
        </w:rPr>
        <w:lastRenderedPageBreak/>
        <w:t>может установить особое преимущество по иным предметам и (или) дополнительным вступительным испытаниям, которые соответствуют профилям заключительного этапа всероссийской олимпиады школьников, международных олимпиад школьников, спортивным достижениям.</w:t>
      </w:r>
    </w:p>
    <w:p w:rsidR="00D3094D" w:rsidRPr="00D3094D" w:rsidRDefault="00D3094D" w:rsidP="00D3094D">
      <w:pPr>
        <w:jc w:val="both"/>
        <w:rPr>
          <w:rFonts w:ascii="Times New Roman" w:hAnsi="Times New Roman"/>
          <w:sz w:val="24"/>
          <w:szCs w:val="24"/>
        </w:rPr>
      </w:pPr>
      <w:bookmarkStart w:id="6" w:name="sub_1064"/>
      <w:r w:rsidRPr="00D3094D">
        <w:rPr>
          <w:rFonts w:ascii="Times New Roman" w:hAnsi="Times New Roman"/>
          <w:sz w:val="24"/>
          <w:szCs w:val="24"/>
        </w:rPr>
        <w:t xml:space="preserve">63. Для предоставления особых прав в соответствии с </w:t>
      </w:r>
      <w:hyperlink r:id="rId12" w:history="1">
        <w:r w:rsidRPr="00D3094D">
          <w:rPr>
            <w:rStyle w:val="a4"/>
            <w:rFonts w:ascii="Times New Roman" w:hAnsi="Times New Roman"/>
            <w:sz w:val="24"/>
            <w:szCs w:val="24"/>
          </w:rPr>
          <w:t>частью 12 статьи 71</w:t>
        </w:r>
      </w:hyperlink>
      <w:r w:rsidRPr="00D3094D">
        <w:rPr>
          <w:rFonts w:ascii="Times New Roman" w:hAnsi="Times New Roman"/>
          <w:sz w:val="24"/>
          <w:szCs w:val="24"/>
        </w:rPr>
        <w:t xml:space="preserve"> Федерального закона N 273-ФЗ, организация</w:t>
      </w:r>
      <w:r w:rsidRPr="00D3094D">
        <w:rPr>
          <w:rFonts w:ascii="Times New Roman" w:hAnsi="Times New Roman"/>
          <w:sz w:val="24"/>
          <w:szCs w:val="24"/>
          <w:vertAlign w:val="superscript"/>
        </w:rPr>
        <w:t> </w:t>
      </w:r>
      <w:hyperlink w:anchor="sub_2223" w:history="1">
        <w:r w:rsidRPr="00D3094D">
          <w:rPr>
            <w:rStyle w:val="a4"/>
            <w:rFonts w:ascii="Times New Roman" w:hAnsi="Times New Roman"/>
            <w:sz w:val="24"/>
            <w:szCs w:val="24"/>
            <w:vertAlign w:val="superscript"/>
          </w:rPr>
          <w:t>23</w:t>
        </w:r>
      </w:hyperlink>
      <w:r w:rsidRPr="00D3094D">
        <w:rPr>
          <w:rFonts w:ascii="Times New Roman" w:hAnsi="Times New Roman"/>
          <w:sz w:val="24"/>
          <w:szCs w:val="24"/>
        </w:rPr>
        <w:t>:</w:t>
      </w:r>
    </w:p>
    <w:p w:rsidR="00D3094D" w:rsidRPr="00D3094D" w:rsidRDefault="00D3094D" w:rsidP="00D3094D">
      <w:pPr>
        <w:jc w:val="both"/>
        <w:rPr>
          <w:rFonts w:ascii="Times New Roman" w:hAnsi="Times New Roman"/>
          <w:sz w:val="24"/>
          <w:szCs w:val="24"/>
        </w:rPr>
      </w:pPr>
      <w:bookmarkStart w:id="7" w:name="sub_1641"/>
      <w:bookmarkEnd w:id="6"/>
      <w:r w:rsidRPr="00D3094D">
        <w:rPr>
          <w:rFonts w:ascii="Times New Roman" w:hAnsi="Times New Roman"/>
          <w:sz w:val="24"/>
          <w:szCs w:val="24"/>
        </w:rPr>
        <w:t xml:space="preserve">1) устанавливает перечень олимпиад школьников, по результатам которых предоставляются особые права, из числа олимпиад, </w:t>
      </w:r>
      <w:proofErr w:type="spellStart"/>
      <w:r w:rsidRPr="00D3094D">
        <w:rPr>
          <w:rFonts w:ascii="Times New Roman" w:hAnsi="Times New Roman"/>
          <w:sz w:val="24"/>
          <w:szCs w:val="24"/>
        </w:rPr>
        <w:t>включенных</w:t>
      </w:r>
      <w:proofErr w:type="spellEnd"/>
      <w:r w:rsidRPr="00D3094D">
        <w:rPr>
          <w:rFonts w:ascii="Times New Roman" w:hAnsi="Times New Roman"/>
          <w:sz w:val="24"/>
          <w:szCs w:val="24"/>
        </w:rPr>
        <w:t xml:space="preserve"> в перечни олимпиад школьников,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D3094D">
        <w:rPr>
          <w:rFonts w:ascii="Times New Roman" w:hAnsi="Times New Roman"/>
          <w:sz w:val="24"/>
          <w:szCs w:val="24"/>
          <w:vertAlign w:val="superscript"/>
        </w:rPr>
        <w:t> </w:t>
      </w:r>
      <w:hyperlink w:anchor="sub_2224" w:history="1">
        <w:r w:rsidRPr="00D3094D">
          <w:rPr>
            <w:rStyle w:val="a4"/>
            <w:rFonts w:ascii="Times New Roman" w:hAnsi="Times New Roman"/>
            <w:sz w:val="24"/>
            <w:szCs w:val="24"/>
            <w:vertAlign w:val="superscript"/>
          </w:rPr>
          <w:t>24</w:t>
        </w:r>
      </w:hyperlink>
      <w:r w:rsidRPr="00D3094D">
        <w:rPr>
          <w:rFonts w:ascii="Times New Roman" w:hAnsi="Times New Roman"/>
          <w:sz w:val="24"/>
          <w:szCs w:val="24"/>
        </w:rPr>
        <w:t xml:space="preserve"> (далее - установленный организацией перечень олимпиад школьников), либо принимает решение об отсутствии таких олимпиад школьников;</w:t>
      </w:r>
    </w:p>
    <w:p w:rsidR="00D3094D" w:rsidRPr="00D3094D" w:rsidRDefault="00D3094D" w:rsidP="00D3094D">
      <w:pPr>
        <w:jc w:val="both"/>
        <w:rPr>
          <w:rFonts w:ascii="Times New Roman" w:hAnsi="Times New Roman"/>
          <w:sz w:val="24"/>
          <w:szCs w:val="24"/>
        </w:rPr>
      </w:pPr>
      <w:bookmarkStart w:id="8" w:name="sub_1642"/>
      <w:bookmarkEnd w:id="7"/>
      <w:r w:rsidRPr="00D3094D">
        <w:rPr>
          <w:rFonts w:ascii="Times New Roman" w:hAnsi="Times New Roman"/>
          <w:sz w:val="24"/>
          <w:szCs w:val="24"/>
        </w:rPr>
        <w:t xml:space="preserve">2) по каждой олимпиаде школьников, </w:t>
      </w:r>
      <w:proofErr w:type="spellStart"/>
      <w:r w:rsidRPr="00D3094D">
        <w:rPr>
          <w:rFonts w:ascii="Times New Roman" w:hAnsi="Times New Roman"/>
          <w:sz w:val="24"/>
          <w:szCs w:val="24"/>
        </w:rPr>
        <w:t>включенной</w:t>
      </w:r>
      <w:proofErr w:type="spellEnd"/>
      <w:r w:rsidRPr="00D3094D">
        <w:rPr>
          <w:rFonts w:ascii="Times New Roman" w:hAnsi="Times New Roman"/>
          <w:sz w:val="24"/>
          <w:szCs w:val="24"/>
        </w:rPr>
        <w:t xml:space="preserve"> в установленный организацией перечень олимпиад школьников:</w:t>
      </w:r>
    </w:p>
    <w:p w:rsidR="00D3094D" w:rsidRPr="00D3094D" w:rsidRDefault="00D3094D" w:rsidP="00D3094D">
      <w:pPr>
        <w:jc w:val="both"/>
        <w:rPr>
          <w:rFonts w:ascii="Times New Roman" w:hAnsi="Times New Roman"/>
          <w:sz w:val="24"/>
          <w:szCs w:val="24"/>
        </w:rPr>
      </w:pPr>
      <w:bookmarkStart w:id="9" w:name="sub_16421"/>
      <w:bookmarkEnd w:id="8"/>
      <w:r w:rsidRPr="00D3094D">
        <w:rPr>
          <w:rFonts w:ascii="Times New Roman" w:hAnsi="Times New Roman"/>
          <w:sz w:val="24"/>
          <w:szCs w:val="24"/>
        </w:rPr>
        <w:t xml:space="preserve">а) устанавливает соответствие конкурсных профилей (образовательных программ, специальностей, направлений подготовки, совокупностей специальностей, направлений подготовки) одному или нескольким профилям олимпиады для предоставления права на </w:t>
      </w:r>
      <w:proofErr w:type="spellStart"/>
      <w:r w:rsidRPr="00D3094D">
        <w:rPr>
          <w:rFonts w:ascii="Times New Roman" w:hAnsi="Times New Roman"/>
          <w:sz w:val="24"/>
          <w:szCs w:val="24"/>
        </w:rPr>
        <w:t>прием</w:t>
      </w:r>
      <w:proofErr w:type="spellEnd"/>
      <w:r w:rsidRPr="00D3094D">
        <w:rPr>
          <w:rFonts w:ascii="Times New Roman" w:hAnsi="Times New Roman"/>
          <w:sz w:val="24"/>
          <w:szCs w:val="24"/>
        </w:rPr>
        <w:t xml:space="preserve"> без вступительных испытаний либо принимает решение о </w:t>
      </w:r>
      <w:proofErr w:type="spellStart"/>
      <w:r w:rsidRPr="00D3094D">
        <w:rPr>
          <w:rFonts w:ascii="Times New Roman" w:hAnsi="Times New Roman"/>
          <w:sz w:val="24"/>
          <w:szCs w:val="24"/>
        </w:rPr>
        <w:t>непредоставлении</w:t>
      </w:r>
      <w:proofErr w:type="spellEnd"/>
      <w:r w:rsidRPr="00D3094D">
        <w:rPr>
          <w:rFonts w:ascii="Times New Roman" w:hAnsi="Times New Roman"/>
          <w:sz w:val="24"/>
          <w:szCs w:val="24"/>
        </w:rPr>
        <w:t xml:space="preserve"> права на </w:t>
      </w:r>
      <w:proofErr w:type="spellStart"/>
      <w:r w:rsidRPr="00D3094D">
        <w:rPr>
          <w:rFonts w:ascii="Times New Roman" w:hAnsi="Times New Roman"/>
          <w:sz w:val="24"/>
          <w:szCs w:val="24"/>
        </w:rPr>
        <w:t>прием</w:t>
      </w:r>
      <w:proofErr w:type="spellEnd"/>
      <w:r w:rsidRPr="00D3094D">
        <w:rPr>
          <w:rFonts w:ascii="Times New Roman" w:hAnsi="Times New Roman"/>
          <w:sz w:val="24"/>
          <w:szCs w:val="24"/>
        </w:rPr>
        <w:t xml:space="preserve"> без вступительных испытаний по результатам олимпиады;</w:t>
      </w:r>
    </w:p>
    <w:p w:rsidR="00D3094D" w:rsidRPr="00D3094D" w:rsidRDefault="00D3094D" w:rsidP="00D3094D">
      <w:pPr>
        <w:jc w:val="both"/>
        <w:rPr>
          <w:rFonts w:ascii="Times New Roman" w:hAnsi="Times New Roman"/>
          <w:sz w:val="24"/>
          <w:szCs w:val="24"/>
        </w:rPr>
      </w:pPr>
      <w:bookmarkStart w:id="10" w:name="sub_16422"/>
      <w:bookmarkEnd w:id="9"/>
      <w:r w:rsidRPr="00D3094D">
        <w:rPr>
          <w:rFonts w:ascii="Times New Roman" w:hAnsi="Times New Roman"/>
          <w:sz w:val="24"/>
          <w:szCs w:val="24"/>
        </w:rPr>
        <w:t>б) устанавливает одно или несколько общеобразовательных вступительных испытаний и (или) дополнительных вступительных испытаний, соответствующих одному или нескольким профилям олимпиады для предоставления права на 100 баллов, либо принимает решение об отсутствии вступительных испытаний, соответствующих профилям олимпиады;</w:t>
      </w:r>
    </w:p>
    <w:p w:rsidR="00D3094D" w:rsidRPr="00D3094D" w:rsidRDefault="00D3094D" w:rsidP="00D3094D">
      <w:pPr>
        <w:jc w:val="both"/>
        <w:rPr>
          <w:rFonts w:ascii="Times New Roman" w:hAnsi="Times New Roman"/>
          <w:sz w:val="24"/>
          <w:szCs w:val="24"/>
        </w:rPr>
      </w:pPr>
      <w:bookmarkStart w:id="11" w:name="sub_16423"/>
      <w:bookmarkEnd w:id="10"/>
      <w:r w:rsidRPr="00D3094D">
        <w:rPr>
          <w:rFonts w:ascii="Times New Roman" w:hAnsi="Times New Roman"/>
          <w:sz w:val="24"/>
          <w:szCs w:val="24"/>
        </w:rPr>
        <w:t>в) для предоставления каждого особого права устанавливает:</w:t>
      </w:r>
    </w:p>
    <w:bookmarkEnd w:id="11"/>
    <w:p w:rsidR="00D3094D" w:rsidRPr="00D3094D" w:rsidRDefault="00D3094D" w:rsidP="00D3094D">
      <w:pPr>
        <w:jc w:val="both"/>
        <w:rPr>
          <w:rFonts w:ascii="Times New Roman" w:hAnsi="Times New Roman"/>
          <w:sz w:val="24"/>
          <w:szCs w:val="24"/>
        </w:rPr>
      </w:pPr>
      <w:r w:rsidRPr="00D3094D">
        <w:rPr>
          <w:rFonts w:ascii="Times New Roman" w:hAnsi="Times New Roman"/>
          <w:sz w:val="24"/>
          <w:szCs w:val="24"/>
        </w:rPr>
        <w:t xml:space="preserve">предоставляется ли особое право победителям либо победителям и </w:t>
      </w:r>
      <w:proofErr w:type="spellStart"/>
      <w:r w:rsidRPr="00D3094D">
        <w:rPr>
          <w:rFonts w:ascii="Times New Roman" w:hAnsi="Times New Roman"/>
          <w:sz w:val="24"/>
          <w:szCs w:val="24"/>
        </w:rPr>
        <w:t>призерам</w:t>
      </w:r>
      <w:proofErr w:type="spellEnd"/>
      <w:r w:rsidRPr="00D3094D">
        <w:rPr>
          <w:rFonts w:ascii="Times New Roman" w:hAnsi="Times New Roman"/>
          <w:sz w:val="24"/>
          <w:szCs w:val="24"/>
        </w:rPr>
        <w:t xml:space="preserve"> олимпиады;</w:t>
      </w:r>
    </w:p>
    <w:p w:rsidR="00D3094D" w:rsidRPr="00D3094D" w:rsidRDefault="00D3094D" w:rsidP="00D3094D">
      <w:pPr>
        <w:jc w:val="both"/>
        <w:rPr>
          <w:rFonts w:ascii="Times New Roman" w:hAnsi="Times New Roman"/>
          <w:sz w:val="24"/>
          <w:szCs w:val="24"/>
        </w:rPr>
      </w:pPr>
      <w:r w:rsidRPr="00D3094D">
        <w:rPr>
          <w:rFonts w:ascii="Times New Roman" w:hAnsi="Times New Roman"/>
          <w:sz w:val="24"/>
          <w:szCs w:val="24"/>
        </w:rPr>
        <w:t>за какие классы должны быть получены результаты победителя (</w:t>
      </w:r>
      <w:proofErr w:type="spellStart"/>
      <w:r w:rsidRPr="00D3094D">
        <w:rPr>
          <w:rFonts w:ascii="Times New Roman" w:hAnsi="Times New Roman"/>
          <w:sz w:val="24"/>
          <w:szCs w:val="24"/>
        </w:rPr>
        <w:t>призера</w:t>
      </w:r>
      <w:proofErr w:type="spellEnd"/>
      <w:r w:rsidRPr="00D3094D">
        <w:rPr>
          <w:rFonts w:ascii="Times New Roman" w:hAnsi="Times New Roman"/>
          <w:sz w:val="24"/>
          <w:szCs w:val="24"/>
        </w:rPr>
        <w:t>) олимпиады школьников;</w:t>
      </w:r>
    </w:p>
    <w:p w:rsidR="00D3094D" w:rsidRPr="00D3094D" w:rsidRDefault="00D3094D" w:rsidP="00D3094D">
      <w:pPr>
        <w:jc w:val="both"/>
        <w:rPr>
          <w:rFonts w:ascii="Times New Roman" w:hAnsi="Times New Roman"/>
          <w:sz w:val="24"/>
          <w:szCs w:val="24"/>
        </w:rPr>
      </w:pPr>
      <w:r w:rsidRPr="00D3094D">
        <w:rPr>
          <w:rFonts w:ascii="Times New Roman" w:hAnsi="Times New Roman"/>
          <w:sz w:val="24"/>
          <w:szCs w:val="24"/>
        </w:rPr>
        <w:t>один или несколько предметов, по которым поступающим необходимы результаты ЕГЭ или внутренних общеобразовательных вступительных испытаний для подтверждения особого права (за исключением творческих олимпиад, олимпиад в области физической культуры и спорта), и количество баллов ЕГЭ или внутреннего общеобразовательного вступительного испытания по этим предметам, которое подтверждает особое право. Указанное количество баллов составляет не менее 75 баллов. Поступающему необходимо иметь указанное количество баллов ЕГЭ или внутреннего общеобразовательного вступительного испытания по одному предмету (по выбору поступающего) из числа предметов, установленных организацией.</w:t>
      </w:r>
    </w:p>
    <w:p w:rsidR="00D3094D" w:rsidRPr="00D3094D" w:rsidRDefault="00D3094D" w:rsidP="00D3094D">
      <w:pPr>
        <w:jc w:val="both"/>
        <w:rPr>
          <w:rFonts w:ascii="Times New Roman" w:hAnsi="Times New Roman"/>
          <w:sz w:val="24"/>
          <w:szCs w:val="24"/>
        </w:rPr>
      </w:pPr>
      <w:bookmarkStart w:id="12" w:name="sub_1065"/>
      <w:r w:rsidRPr="00D3094D">
        <w:rPr>
          <w:rFonts w:ascii="Times New Roman" w:hAnsi="Times New Roman"/>
          <w:sz w:val="24"/>
          <w:szCs w:val="24"/>
        </w:rPr>
        <w:t xml:space="preserve">64. По одному основанию, дающему право на 100 баллов (особое преимущество), поступающий получает 100 баллов в рамках одного конкурса по одному общеобразовательному вступительному испытанию (в случае установления организацией </w:t>
      </w:r>
      <w:r w:rsidRPr="00D3094D">
        <w:rPr>
          <w:rFonts w:ascii="Times New Roman" w:hAnsi="Times New Roman"/>
          <w:sz w:val="24"/>
          <w:szCs w:val="24"/>
        </w:rPr>
        <w:lastRenderedPageBreak/>
        <w:t>нескольких вступительных испытаний, соответствующих олимпиаде (профилю олимпиады) - по выбору поступающего) либо по одному или нескольким дополнительным вступительным испытаниям.</w:t>
      </w:r>
    </w:p>
    <w:bookmarkEnd w:id="12"/>
    <w:p w:rsidR="00D3094D" w:rsidRPr="00D3094D" w:rsidRDefault="00D3094D" w:rsidP="00D3094D">
      <w:pPr>
        <w:jc w:val="both"/>
        <w:rPr>
          <w:rFonts w:ascii="Times New Roman" w:hAnsi="Times New Roman"/>
          <w:sz w:val="24"/>
          <w:szCs w:val="24"/>
        </w:rPr>
      </w:pPr>
      <w:r w:rsidRPr="00D3094D">
        <w:rPr>
          <w:rFonts w:ascii="Times New Roman" w:hAnsi="Times New Roman"/>
          <w:sz w:val="24"/>
          <w:szCs w:val="24"/>
        </w:rPr>
        <w:t>65. Поступающий может одновременно использовать несколько оснований для получения права на 100 баллов (особого преимущества), в том числе в рамках одного конкурса.</w:t>
      </w:r>
    </w:p>
    <w:p w:rsidR="00D3094D" w:rsidRPr="00D3094D" w:rsidRDefault="00D3094D" w:rsidP="00D3094D">
      <w:pPr>
        <w:jc w:val="both"/>
        <w:rPr>
          <w:rFonts w:ascii="Times New Roman" w:hAnsi="Times New Roman"/>
          <w:sz w:val="24"/>
          <w:szCs w:val="24"/>
        </w:rPr>
      </w:pPr>
      <w:r w:rsidRPr="00D3094D">
        <w:rPr>
          <w:rFonts w:ascii="Times New Roman" w:hAnsi="Times New Roman"/>
          <w:sz w:val="24"/>
          <w:szCs w:val="24"/>
        </w:rPr>
        <w:t>66. При участии в нескольких конкурсах поступающий может использовать одно и то же основание для получения права на 100 баллов (особого преимущества) по одному и тому же вступительному испытанию (предмету) или по различным вступительным испытаниям (предметам).</w:t>
      </w:r>
    </w:p>
    <w:bookmarkEnd w:id="0"/>
    <w:p w:rsidR="00D3094D" w:rsidRDefault="00D3094D" w:rsidP="00D3094D"/>
    <w:p w:rsidR="00E630DE" w:rsidRPr="00197BF6" w:rsidRDefault="00E630DE" w:rsidP="00D3094D">
      <w:pPr>
        <w:pStyle w:val="1"/>
        <w:rPr>
          <w:rFonts w:ascii="Times New Roman" w:hAnsi="Times New Roman" w:cs="Times New Roman"/>
        </w:rPr>
      </w:pPr>
    </w:p>
    <w:sectPr w:rsidR="00E630DE" w:rsidRPr="00197B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FBF"/>
    <w:rsid w:val="00197BF6"/>
    <w:rsid w:val="004153E0"/>
    <w:rsid w:val="005044E9"/>
    <w:rsid w:val="00892A49"/>
    <w:rsid w:val="00910CF4"/>
    <w:rsid w:val="00BE6FBF"/>
    <w:rsid w:val="00CD164A"/>
    <w:rsid w:val="00CF2A67"/>
    <w:rsid w:val="00D3094D"/>
    <w:rsid w:val="00D463F5"/>
    <w:rsid w:val="00E630DE"/>
    <w:rsid w:val="00F27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733D9A-9915-4CAF-B688-1D6B7C4DD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0DE"/>
    <w:rPr>
      <w:rFonts w:eastAsiaTheme="minorEastAsia" w:cs="Times New Roman"/>
      <w:lang w:eastAsia="ru-RU"/>
    </w:rPr>
  </w:style>
  <w:style w:type="paragraph" w:styleId="1">
    <w:name w:val="heading 1"/>
    <w:basedOn w:val="a"/>
    <w:next w:val="a"/>
    <w:link w:val="10"/>
    <w:uiPriority w:val="99"/>
    <w:qFormat/>
    <w:rsid w:val="00F27864"/>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53E0"/>
    <w:pPr>
      <w:pBdr>
        <w:top w:val="nil"/>
        <w:left w:val="nil"/>
        <w:bottom w:val="nil"/>
        <w:right w:val="nil"/>
        <w:between w:val="nil"/>
        <w:bar w:val="nil"/>
      </w:pBdr>
      <w:spacing w:after="0" w:line="240" w:lineRule="auto"/>
      <w:ind w:firstLine="709"/>
    </w:pPr>
    <w:rPr>
      <w:rFonts w:ascii="Times New Roman" w:eastAsia="Arial Unicode MS" w:hAnsi="Times New Roman" w:cs="Arial Unicode MS"/>
      <w:color w:val="000000"/>
      <w:sz w:val="24"/>
      <w:szCs w:val="20"/>
      <w:u w:color="000000"/>
      <w:bdr w:val="nil"/>
      <w:lang w:eastAsia="ru-RU"/>
    </w:rPr>
  </w:style>
  <w:style w:type="paragraph" w:customStyle="1" w:styleId="11">
    <w:name w:val="Стиль1"/>
    <w:basedOn w:val="a3"/>
    <w:next w:val="a"/>
    <w:link w:val="12"/>
    <w:qFormat/>
    <w:rsid w:val="004153E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Calibri"/>
      <w:szCs w:val="22"/>
      <w:bdr w:val="none" w:sz="0" w:space="0" w:color="auto"/>
      <w:lang w:eastAsia="en-US"/>
    </w:rPr>
  </w:style>
  <w:style w:type="character" w:customStyle="1" w:styleId="12">
    <w:name w:val="Стиль1 Знак"/>
    <w:basedOn w:val="a0"/>
    <w:link w:val="11"/>
    <w:rsid w:val="004153E0"/>
    <w:rPr>
      <w:rFonts w:cs="Calibri"/>
      <w:color w:val="000000"/>
      <w:sz w:val="24"/>
      <w:u w:color="000000"/>
    </w:rPr>
  </w:style>
  <w:style w:type="paragraph" w:customStyle="1" w:styleId="ConsPlusNormal">
    <w:name w:val="ConsPlusNormal"/>
    <w:rsid w:val="00E630DE"/>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0">
    <w:name w:val="Заголовок 1 Знак"/>
    <w:basedOn w:val="a0"/>
    <w:link w:val="1"/>
    <w:uiPriority w:val="9"/>
    <w:rsid w:val="00F27864"/>
    <w:rPr>
      <w:rFonts w:ascii="Times New Roman CYR" w:eastAsiaTheme="minorEastAsia" w:hAnsi="Times New Roman CYR" w:cs="Times New Roman CYR"/>
      <w:b/>
      <w:bCs/>
      <w:color w:val="26282F"/>
      <w:sz w:val="24"/>
      <w:szCs w:val="24"/>
      <w:lang w:eastAsia="ru-RU"/>
    </w:rPr>
  </w:style>
  <w:style w:type="character" w:customStyle="1" w:styleId="a4">
    <w:name w:val="Гипертекстовая ссылка"/>
    <w:basedOn w:val="a0"/>
    <w:uiPriority w:val="99"/>
    <w:rsid w:val="00F27864"/>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document/redirect/70291362/10882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emo.garant.ru/document/redirect/70291362/108826" TargetMode="External"/><Relationship Id="rId12" Type="http://schemas.openxmlformats.org/officeDocument/2006/relationships/hyperlink" Target="https://demo.garant.ru/document/redirect/70291362/10884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mo.garant.ru/document/redirect/70291362/108813" TargetMode="External"/><Relationship Id="rId11" Type="http://schemas.openxmlformats.org/officeDocument/2006/relationships/hyperlink" Target="https://demo.garant.ru/document/redirect/70291362/108825" TargetMode="External"/><Relationship Id="rId5" Type="http://schemas.openxmlformats.org/officeDocument/2006/relationships/hyperlink" Target="https://demo.garant.ru/document/redirect/70291362/108812" TargetMode="External"/><Relationship Id="rId10" Type="http://schemas.openxmlformats.org/officeDocument/2006/relationships/hyperlink" Target="https://demo.garant.ru/document/redirect/70291362/108824" TargetMode="External"/><Relationship Id="rId4" Type="http://schemas.openxmlformats.org/officeDocument/2006/relationships/hyperlink" Target="https://demo.garant.ru/document/redirect/70291362/108847" TargetMode="External"/><Relationship Id="rId9" Type="http://schemas.openxmlformats.org/officeDocument/2006/relationships/hyperlink" Target="https://demo.garant.ru/document/redirect/70291362/10882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2025-01-17T09:48:00Z</dcterms:created>
  <dcterms:modified xsi:type="dcterms:W3CDTF">2026-01-18T04:24:00Z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fb943004-db9d-41bd-a589-2152b1b9c1d6</vt:lpwstr>
  </property>
</Properties>
</file>